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DC01" w14:textId="74F367CE" w:rsidR="00060E19" w:rsidRDefault="00060E19">
      <w:pPr>
        <w:spacing w:after="0" w:line="240" w:lineRule="auto"/>
        <w:rPr>
          <w:rFonts w:ascii="Gill Sans MT" w:hAnsi="Gill Sans MT" w:cs="Gill Sans MT"/>
          <w:spacing w:val="-1"/>
          <w:sz w:val="24"/>
          <w:szCs w:val="24"/>
        </w:rPr>
      </w:pPr>
    </w:p>
    <w:tbl>
      <w:tblPr>
        <w:tblStyle w:val="TableGrid"/>
        <w:tblW w:w="0" w:type="auto"/>
        <w:tblInd w:w="4786" w:type="dxa"/>
        <w:tblLook w:val="04A0" w:firstRow="1" w:lastRow="0" w:firstColumn="1" w:lastColumn="0" w:noHBand="0" w:noVBand="1"/>
      </w:tblPr>
      <w:tblGrid>
        <w:gridCol w:w="4790"/>
      </w:tblGrid>
      <w:tr w:rsidR="00060E19" w:rsidRPr="00060E19" w14:paraId="6C04B024" w14:textId="77777777" w:rsidTr="00060E19">
        <w:trPr>
          <w:trHeight w:val="211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F57E" w14:textId="77777777" w:rsidR="00497E93" w:rsidRPr="00811ABB" w:rsidRDefault="00497E93" w:rsidP="00497E93">
            <w:pPr>
              <w:tabs>
                <w:tab w:val="num" w:pos="0"/>
              </w:tabs>
              <w:spacing w:before="0" w:after="120" w:line="240" w:lineRule="auto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811ABB">
              <w:rPr>
                <w:rFonts w:ascii="Gill Sans MT" w:hAnsi="Gill Sans MT"/>
                <w:b/>
                <w:color w:val="000000"/>
                <w:sz w:val="24"/>
                <w:szCs w:val="24"/>
              </w:rPr>
              <w:t>Only</w:t>
            </w:r>
            <w:r w:rsidRPr="00811ABB">
              <w:rPr>
                <w:rFonts w:ascii="Gill Sans MT" w:hAnsi="Gill Sans MT"/>
                <w:color w:val="000000"/>
                <w:sz w:val="24"/>
                <w:szCs w:val="24"/>
              </w:rPr>
              <w:t xml:space="preserve"> complete this form if you are:</w:t>
            </w:r>
          </w:p>
          <w:p w14:paraId="19E7C887" w14:textId="77777777" w:rsidR="00060E19" w:rsidRPr="00E06F3D" w:rsidRDefault="00497E93" w:rsidP="007147C4">
            <w:pPr>
              <w:tabs>
                <w:tab w:val="num" w:pos="0"/>
              </w:tabs>
              <w:spacing w:before="0" w:after="120" w:line="240" w:lineRule="auto"/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  <w:u w:val="single"/>
              </w:rPr>
            </w:pPr>
            <w:r w:rsidRPr="00811ABB">
              <w:rPr>
                <w:rFonts w:ascii="Gill Sans MT" w:hAnsi="Gill Sans MT"/>
                <w:color w:val="000000"/>
                <w:sz w:val="24"/>
                <w:szCs w:val="24"/>
              </w:rPr>
              <w:t xml:space="preserve">A member of staff employed </w:t>
            </w:r>
            <w:r>
              <w:rPr>
                <w:rFonts w:ascii="Gill Sans MT" w:hAnsi="Gill Sans MT"/>
                <w:color w:val="000000"/>
                <w:sz w:val="24"/>
                <w:szCs w:val="24"/>
              </w:rPr>
              <w:t xml:space="preserve">on a permanent contract by the school (and working at the school applied for) </w:t>
            </w:r>
            <w:r w:rsidRPr="00811ABB">
              <w:rPr>
                <w:rFonts w:ascii="Gill Sans MT" w:hAnsi="Gill Sans MT"/>
                <w:color w:val="000000"/>
                <w:sz w:val="24"/>
                <w:szCs w:val="24"/>
              </w:rPr>
              <w:t xml:space="preserve">for </w:t>
            </w:r>
            <w:r w:rsidRPr="00811ABB">
              <w:rPr>
                <w:rFonts w:ascii="Gill Sans MT" w:hAnsi="Gill Sans MT"/>
                <w:sz w:val="24"/>
                <w:szCs w:val="24"/>
              </w:rPr>
              <w:t>two or more years at the time at which the application for admission is made or a member of staff recruited to fill a vacant post for which there is a demonstrable skill shortage.</w:t>
            </w:r>
          </w:p>
        </w:tc>
      </w:tr>
    </w:tbl>
    <w:p w14:paraId="0AE651C3" w14:textId="77777777" w:rsidR="00060E19" w:rsidRPr="00E06F3D" w:rsidRDefault="007B0B88" w:rsidP="00060E19">
      <w:pPr>
        <w:tabs>
          <w:tab w:val="num" w:pos="0"/>
        </w:tabs>
        <w:spacing w:before="120" w:after="0" w:line="240" w:lineRule="auto"/>
        <w:jc w:val="center"/>
        <w:outlineLvl w:val="0"/>
        <w:rPr>
          <w:rFonts w:ascii="Gill Sans MT" w:hAnsi="Gill Sans MT" w:cs="Arial"/>
          <w:b/>
          <w:bCs/>
          <w:sz w:val="24"/>
          <w:szCs w:val="24"/>
          <w:u w:val="single"/>
        </w:rPr>
      </w:pPr>
      <w:r>
        <w:rPr>
          <w:rFonts w:ascii="Gill Sans MT" w:hAnsi="Gill Sans MT"/>
          <w:b/>
          <w:bCs/>
          <w:sz w:val="24"/>
          <w:szCs w:val="24"/>
          <w:u w:val="single"/>
        </w:rPr>
        <w:t xml:space="preserve">STAFF </w:t>
      </w:r>
      <w:r w:rsidR="00060E19" w:rsidRPr="00E06F3D">
        <w:rPr>
          <w:rFonts w:ascii="Gill Sans MT" w:hAnsi="Gill Sans MT"/>
          <w:b/>
          <w:bCs/>
          <w:sz w:val="24"/>
          <w:szCs w:val="24"/>
          <w:u w:val="single"/>
        </w:rPr>
        <w:t xml:space="preserve">SUPPLEMENTARY INFORMATION FORM </w:t>
      </w:r>
      <w:r w:rsidRPr="00E06F3D">
        <w:rPr>
          <w:rFonts w:ascii="Gill Sans MT" w:hAnsi="Gill Sans MT"/>
          <w:b/>
          <w:bCs/>
          <w:sz w:val="24"/>
          <w:szCs w:val="24"/>
          <w:u w:val="single"/>
        </w:rPr>
        <w:t>201</w:t>
      </w:r>
      <w:r w:rsidR="00497E93">
        <w:rPr>
          <w:rFonts w:ascii="Gill Sans MT" w:hAnsi="Gill Sans MT"/>
          <w:b/>
          <w:bCs/>
          <w:sz w:val="24"/>
          <w:szCs w:val="24"/>
          <w:u w:val="single"/>
        </w:rPr>
        <w:t>8</w:t>
      </w:r>
      <w:r w:rsidR="00060E19" w:rsidRPr="00E06F3D">
        <w:rPr>
          <w:rFonts w:ascii="Gill Sans MT" w:hAnsi="Gill Sans MT"/>
          <w:b/>
          <w:bCs/>
          <w:sz w:val="24"/>
          <w:szCs w:val="24"/>
          <w:u w:val="single"/>
        </w:rPr>
        <w:t>/</w:t>
      </w:r>
      <w:r w:rsidRPr="00E06F3D">
        <w:rPr>
          <w:rFonts w:ascii="Gill Sans MT" w:hAnsi="Gill Sans MT"/>
          <w:b/>
          <w:bCs/>
          <w:sz w:val="24"/>
          <w:szCs w:val="24"/>
          <w:u w:val="single"/>
        </w:rPr>
        <w:t>1</w:t>
      </w:r>
      <w:r w:rsidR="00497E93">
        <w:rPr>
          <w:rFonts w:ascii="Gill Sans MT" w:hAnsi="Gill Sans MT"/>
          <w:b/>
          <w:bCs/>
          <w:sz w:val="24"/>
          <w:szCs w:val="24"/>
          <w:u w:val="single"/>
        </w:rPr>
        <w:t>9</w:t>
      </w:r>
    </w:p>
    <w:p w14:paraId="40DB62E8" w14:textId="77777777" w:rsidR="00060E19" w:rsidRPr="00060E19" w:rsidRDefault="00060E19" w:rsidP="00060E19">
      <w:pPr>
        <w:pStyle w:val="Default"/>
        <w:spacing w:before="120"/>
        <w:rPr>
          <w:rFonts w:ascii="Gill Sans MT" w:hAnsi="Gill Sans MT"/>
        </w:rPr>
      </w:pPr>
      <w:r w:rsidRPr="00060E19">
        <w:rPr>
          <w:rFonts w:ascii="Gill Sans MT" w:hAnsi="Gill Sans MT"/>
        </w:rPr>
        <w:t xml:space="preserve">Please note this is a supplementary information form for administration purposes only and is not an application form. It will used to rank a submitted application according to the published admission criteria. </w:t>
      </w:r>
    </w:p>
    <w:p w14:paraId="3B6E398B" w14:textId="77777777" w:rsidR="00060E19" w:rsidRPr="00E06F3D" w:rsidRDefault="00060E19" w:rsidP="00060E19">
      <w:pPr>
        <w:tabs>
          <w:tab w:val="num" w:pos="0"/>
        </w:tabs>
        <w:spacing w:before="120" w:after="120" w:line="240" w:lineRule="auto"/>
        <w:rPr>
          <w:rFonts w:ascii="Gill Sans MT" w:hAnsi="Gill Sans MT"/>
          <w:b/>
          <w:color w:val="000000"/>
          <w:sz w:val="24"/>
          <w:szCs w:val="24"/>
        </w:rPr>
      </w:pPr>
      <w:r w:rsidRPr="00E06F3D">
        <w:rPr>
          <w:rFonts w:ascii="Gill Sans MT" w:hAnsi="Gill Sans MT"/>
          <w:b/>
          <w:color w:val="000000"/>
          <w:sz w:val="24"/>
          <w:szCs w:val="24"/>
        </w:rPr>
        <w:t>Only complete this form if you are:</w:t>
      </w:r>
    </w:p>
    <w:p w14:paraId="0EA26C7B" w14:textId="77777777" w:rsidR="00060E19" w:rsidRPr="00677489" w:rsidRDefault="00060E19" w:rsidP="00060E19">
      <w:pPr>
        <w:numPr>
          <w:ilvl w:val="0"/>
          <w:numId w:val="17"/>
        </w:numPr>
        <w:spacing w:after="120"/>
        <w:rPr>
          <w:rFonts w:ascii="Gill Sans MT" w:hAnsi="Gill Sans MT"/>
          <w:b/>
          <w:color w:val="000000"/>
          <w:sz w:val="24"/>
          <w:szCs w:val="24"/>
        </w:rPr>
      </w:pPr>
      <w:r w:rsidRPr="00E06F3D">
        <w:rPr>
          <w:rFonts w:ascii="Gill Sans MT" w:hAnsi="Gill Sans MT"/>
          <w:b/>
          <w:color w:val="000000"/>
          <w:sz w:val="24"/>
          <w:szCs w:val="24"/>
        </w:rPr>
        <w:t xml:space="preserve">A member of staff employed </w:t>
      </w:r>
      <w:r w:rsidR="009B65A6" w:rsidRPr="00651206">
        <w:rPr>
          <w:rFonts w:ascii="Gill Sans MT" w:hAnsi="Gill Sans MT"/>
          <w:b/>
          <w:color w:val="000000"/>
          <w:sz w:val="24"/>
          <w:szCs w:val="24"/>
        </w:rPr>
        <w:t>on a permanent contract by the school (and working at the school applied for)</w:t>
      </w:r>
      <w:r w:rsidR="009B65A6">
        <w:rPr>
          <w:rFonts w:ascii="Gill Sans MT" w:hAnsi="Gill Sans MT"/>
          <w:color w:val="000000"/>
          <w:sz w:val="24"/>
          <w:szCs w:val="24"/>
        </w:rPr>
        <w:t xml:space="preserve"> </w:t>
      </w:r>
      <w:r w:rsidR="007B0B88">
        <w:rPr>
          <w:rFonts w:ascii="Gill Sans MT" w:hAnsi="Gill Sans MT"/>
          <w:b/>
          <w:color w:val="000000"/>
          <w:sz w:val="24"/>
          <w:szCs w:val="24"/>
        </w:rPr>
        <w:t xml:space="preserve"> </w:t>
      </w:r>
      <w:r w:rsidRPr="00E06F3D">
        <w:rPr>
          <w:rFonts w:ascii="Gill Sans MT" w:hAnsi="Gill Sans MT"/>
          <w:b/>
          <w:color w:val="000000"/>
          <w:sz w:val="24"/>
          <w:szCs w:val="24"/>
        </w:rPr>
        <w:t xml:space="preserve">for </w:t>
      </w:r>
      <w:r w:rsidRPr="00E06F3D">
        <w:rPr>
          <w:rFonts w:ascii="Gill Sans MT" w:hAnsi="Gill Sans MT"/>
          <w:b/>
          <w:sz w:val="24"/>
          <w:szCs w:val="24"/>
        </w:rPr>
        <w:t>two or more years at the time at which the application for admission to the school is made;</w:t>
      </w:r>
    </w:p>
    <w:p w14:paraId="08285C24" w14:textId="77777777" w:rsidR="00497E93" w:rsidRPr="00E06F3D" w:rsidRDefault="00497E93" w:rsidP="00677489">
      <w:pPr>
        <w:spacing w:after="120"/>
        <w:ind w:left="360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Gill Sans MT" w:hAnsi="Gill Sans MT"/>
          <w:b/>
          <w:color w:val="000000"/>
          <w:sz w:val="24"/>
          <w:szCs w:val="24"/>
        </w:rPr>
        <w:t>or</w:t>
      </w:r>
    </w:p>
    <w:p w14:paraId="0F638010" w14:textId="77777777" w:rsidR="00060E19" w:rsidRPr="00E06F3D" w:rsidRDefault="00060E19" w:rsidP="00060E19">
      <w:pPr>
        <w:numPr>
          <w:ilvl w:val="0"/>
          <w:numId w:val="17"/>
        </w:numPr>
        <w:spacing w:after="120"/>
        <w:rPr>
          <w:rFonts w:ascii="Gill Sans MT" w:hAnsi="Gill Sans MT"/>
          <w:b/>
          <w:color w:val="000000"/>
          <w:sz w:val="24"/>
          <w:szCs w:val="24"/>
        </w:rPr>
      </w:pPr>
      <w:r w:rsidRPr="00E06F3D">
        <w:rPr>
          <w:rFonts w:ascii="Gill Sans MT" w:hAnsi="Gill Sans MT"/>
          <w:b/>
          <w:sz w:val="24"/>
          <w:szCs w:val="24"/>
        </w:rPr>
        <w:t>A member of staff recruited to fill a vacant post for which there is a demonstrable skill shortage.</w:t>
      </w:r>
    </w:p>
    <w:p w14:paraId="77349504" w14:textId="77777777" w:rsidR="00060E19" w:rsidRPr="00E06F3D" w:rsidRDefault="00060E19" w:rsidP="00060E19">
      <w:pPr>
        <w:tabs>
          <w:tab w:val="num" w:pos="0"/>
        </w:tabs>
        <w:spacing w:before="120" w:after="240" w:line="240" w:lineRule="auto"/>
        <w:rPr>
          <w:rFonts w:ascii="Gill Sans MT" w:hAnsi="Gill Sans MT"/>
          <w:color w:val="000000"/>
          <w:sz w:val="24"/>
          <w:szCs w:val="24"/>
        </w:rPr>
      </w:pPr>
      <w:r w:rsidRPr="00E06F3D">
        <w:rPr>
          <w:rFonts w:ascii="Gill Sans MT" w:hAnsi="Gill Sans MT"/>
          <w:color w:val="000000"/>
          <w:sz w:val="24"/>
          <w:szCs w:val="24"/>
        </w:rPr>
        <w:t xml:space="preserve">If you are applying under a) or b) above, complete this form and return it to the School Admissions Team, </w:t>
      </w:r>
      <w:r w:rsidR="007B0B88">
        <w:rPr>
          <w:rFonts w:ascii="Gill Sans MT" w:hAnsi="Gill Sans MT"/>
          <w:color w:val="000000"/>
          <w:sz w:val="24"/>
          <w:szCs w:val="24"/>
        </w:rPr>
        <w:t>Learning and Communities</w:t>
      </w:r>
      <w:r w:rsidRPr="00E06F3D">
        <w:rPr>
          <w:rFonts w:ascii="Gill Sans MT" w:hAnsi="Gill Sans MT"/>
          <w:color w:val="000000"/>
          <w:sz w:val="24"/>
          <w:szCs w:val="24"/>
        </w:rPr>
        <w:t xml:space="preserve">, Plymouth City Council, Windsor House, </w:t>
      </w:r>
      <w:proofErr w:type="spellStart"/>
      <w:r w:rsidRPr="00E06F3D">
        <w:rPr>
          <w:rFonts w:ascii="Gill Sans MT" w:hAnsi="Gill Sans MT"/>
          <w:color w:val="000000"/>
          <w:sz w:val="24"/>
          <w:szCs w:val="24"/>
        </w:rPr>
        <w:t>Tavistock</w:t>
      </w:r>
      <w:proofErr w:type="spellEnd"/>
      <w:r w:rsidRPr="00E06F3D">
        <w:rPr>
          <w:rFonts w:ascii="Gill Sans MT" w:hAnsi="Gill Sans MT"/>
          <w:color w:val="000000"/>
          <w:sz w:val="24"/>
          <w:szCs w:val="24"/>
        </w:rPr>
        <w:t xml:space="preserve"> Road Plymouth, PL6 5UF.</w:t>
      </w:r>
    </w:p>
    <w:p w14:paraId="3745A4ED" w14:textId="77777777" w:rsidR="00060E19" w:rsidRPr="00E06F3D" w:rsidRDefault="00060E19" w:rsidP="00060E19">
      <w:pPr>
        <w:tabs>
          <w:tab w:val="num" w:pos="0"/>
        </w:tabs>
        <w:spacing w:before="120" w:after="0" w:line="240" w:lineRule="auto"/>
        <w:outlineLvl w:val="0"/>
        <w:rPr>
          <w:rFonts w:ascii="Gill Sans MT" w:hAnsi="Gill Sans MT"/>
          <w:b/>
          <w:bCs/>
          <w:color w:val="000000"/>
          <w:sz w:val="24"/>
          <w:szCs w:val="24"/>
        </w:rPr>
      </w:pPr>
      <w:bookmarkStart w:id="0" w:name="_GoBack"/>
      <w:bookmarkEnd w:id="0"/>
      <w:r w:rsidRPr="00E06F3D">
        <w:rPr>
          <w:rFonts w:ascii="Gill Sans MT" w:hAnsi="Gill Sans MT"/>
          <w:b/>
          <w:bCs/>
          <w:color w:val="000000"/>
          <w:sz w:val="24"/>
          <w:szCs w:val="24"/>
        </w:rPr>
        <w:t>To be completed by the parent</w:t>
      </w:r>
      <w:r w:rsidR="00A00494">
        <w:rPr>
          <w:rFonts w:ascii="Gill Sans MT" w:hAnsi="Gill Sans MT"/>
          <w:b/>
          <w:bCs/>
          <w:color w:val="000000"/>
          <w:sz w:val="24"/>
          <w:szCs w:val="24"/>
        </w:rPr>
        <w:t>/</w:t>
      </w:r>
      <w:proofErr w:type="spellStart"/>
      <w:r w:rsidR="00A00494">
        <w:rPr>
          <w:rFonts w:ascii="Gill Sans MT" w:hAnsi="Gill Sans MT"/>
          <w:b/>
          <w:bCs/>
          <w:color w:val="000000"/>
          <w:sz w:val="24"/>
          <w:szCs w:val="24"/>
        </w:rPr>
        <w:t>carer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60E19" w:rsidRPr="00060E19" w14:paraId="46F62F09" w14:textId="77777777" w:rsidTr="00060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649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 xml:space="preserve">Full </w:t>
            </w:r>
            <w:r w:rsidR="00A00494">
              <w:rPr>
                <w:rFonts w:ascii="Gill Sans MT" w:hAnsi="Gill Sans MT"/>
                <w:color w:val="000000"/>
                <w:sz w:val="24"/>
                <w:szCs w:val="24"/>
              </w:rPr>
              <w:t>n</w:t>
            </w:r>
            <w:r w:rsidR="00A00494" w:rsidRPr="00E06F3D">
              <w:rPr>
                <w:rFonts w:ascii="Gill Sans MT" w:hAnsi="Gill Sans MT"/>
                <w:color w:val="000000"/>
                <w:sz w:val="24"/>
                <w:szCs w:val="24"/>
              </w:rPr>
              <w:t xml:space="preserve">ame </w:t>
            </w: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of child:</w:t>
            </w:r>
          </w:p>
          <w:p w14:paraId="55F90E5C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FF8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Date of birth:</w:t>
            </w:r>
          </w:p>
          <w:p w14:paraId="3873A10D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</w:p>
        </w:tc>
      </w:tr>
      <w:tr w:rsidR="00060E19" w:rsidRPr="00060E19" w14:paraId="749E43B5" w14:textId="77777777" w:rsidTr="00060E1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8C3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Please name the member of staff employed by the school:</w:t>
            </w:r>
          </w:p>
          <w:p w14:paraId="169531A5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</w:p>
        </w:tc>
      </w:tr>
      <w:tr w:rsidR="00060E19" w:rsidRPr="00060E19" w14:paraId="4E21B47A" w14:textId="77777777" w:rsidTr="00060E1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C81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Name of school:</w:t>
            </w:r>
          </w:p>
        </w:tc>
      </w:tr>
      <w:tr w:rsidR="00060E19" w:rsidRPr="00060E19" w14:paraId="6AF57E87" w14:textId="77777777" w:rsidTr="00060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0A5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Name of parent</w:t>
            </w:r>
            <w:r w:rsidR="00A00494">
              <w:rPr>
                <w:rFonts w:ascii="Gill Sans MT" w:hAnsi="Gill Sans MT"/>
                <w:color w:val="000000"/>
                <w:sz w:val="24"/>
                <w:szCs w:val="24"/>
              </w:rPr>
              <w:t>/</w:t>
            </w:r>
            <w:proofErr w:type="spellStart"/>
            <w:r w:rsidR="00A00494">
              <w:rPr>
                <w:rFonts w:ascii="Gill Sans MT" w:hAnsi="Gill Sans MT"/>
                <w:color w:val="000000"/>
                <w:sz w:val="24"/>
                <w:szCs w:val="24"/>
              </w:rPr>
              <w:t>carer</w:t>
            </w:r>
            <w:proofErr w:type="spellEnd"/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 xml:space="preserve">: </w:t>
            </w:r>
          </w:p>
          <w:p w14:paraId="1C5B1277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10E8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Relation</w:t>
            </w:r>
            <w:r w:rsidR="007B0B88">
              <w:rPr>
                <w:rFonts w:ascii="Gill Sans MT" w:hAnsi="Gill Sans MT"/>
                <w:color w:val="000000"/>
                <w:sz w:val="24"/>
                <w:szCs w:val="24"/>
              </w:rPr>
              <w:t>ship</w:t>
            </w: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 xml:space="preserve"> to child:</w:t>
            </w:r>
          </w:p>
        </w:tc>
      </w:tr>
      <w:tr w:rsidR="00060E19" w:rsidRPr="00060E19" w14:paraId="0DD8F71E" w14:textId="77777777" w:rsidTr="00060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0C2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 xml:space="preserve">Signature: </w:t>
            </w:r>
          </w:p>
          <w:p w14:paraId="1D383C16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A44" w14:textId="77777777" w:rsidR="00060E19" w:rsidRPr="00E06F3D" w:rsidRDefault="00060E19" w:rsidP="00060E19">
            <w:pPr>
              <w:tabs>
                <w:tab w:val="num" w:pos="0"/>
              </w:tabs>
              <w:spacing w:before="120" w:after="0" w:line="240" w:lineRule="auto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E06F3D">
              <w:rPr>
                <w:rFonts w:ascii="Gill Sans MT" w:hAnsi="Gill Sans MT"/>
                <w:color w:val="000000"/>
                <w:sz w:val="24"/>
                <w:szCs w:val="24"/>
              </w:rPr>
              <w:t>Date:</w:t>
            </w:r>
          </w:p>
        </w:tc>
      </w:tr>
    </w:tbl>
    <w:p w14:paraId="578CE727" w14:textId="77777777" w:rsidR="00060E19" w:rsidRPr="00E06F3D" w:rsidRDefault="00060E19" w:rsidP="00060E19">
      <w:pPr>
        <w:tabs>
          <w:tab w:val="num" w:pos="0"/>
        </w:tabs>
        <w:spacing w:before="120" w:after="0" w:line="240" w:lineRule="auto"/>
        <w:rPr>
          <w:rFonts w:ascii="Gill Sans MT" w:hAnsi="Gill Sans MT" w:cs="Frutiger-Roman"/>
          <w:color w:val="333333"/>
          <w:sz w:val="24"/>
          <w:szCs w:val="24"/>
        </w:rPr>
      </w:pPr>
      <w:r w:rsidRPr="00E06F3D">
        <w:rPr>
          <w:rFonts w:ascii="Gill Sans MT" w:hAnsi="Gill Sans MT" w:cs="Frutiger-Roman"/>
          <w:color w:val="333333"/>
          <w:sz w:val="24"/>
          <w:szCs w:val="24"/>
        </w:rPr>
        <w:t>Data Protection</w:t>
      </w:r>
    </w:p>
    <w:p w14:paraId="538CB848" w14:textId="77777777" w:rsidR="00060E19" w:rsidRDefault="00060E19" w:rsidP="00060E19">
      <w:pPr>
        <w:tabs>
          <w:tab w:val="num" w:pos="0"/>
        </w:tabs>
        <w:spacing w:before="120" w:after="0" w:line="240" w:lineRule="auto"/>
        <w:rPr>
          <w:rFonts w:ascii="Gill Sans MT" w:hAnsi="Gill Sans MT"/>
          <w:color w:val="333333"/>
          <w:sz w:val="24"/>
          <w:szCs w:val="24"/>
        </w:rPr>
      </w:pPr>
      <w:r w:rsidRPr="00E06F3D">
        <w:rPr>
          <w:rFonts w:ascii="Gill Sans MT" w:hAnsi="Gill Sans MT"/>
          <w:sz w:val="24"/>
          <w:szCs w:val="24"/>
        </w:rPr>
        <w:t xml:space="preserve">All information supplied will be processed and held by Plymouth City Council. Information may be shared with other relevant admission authorities </w:t>
      </w:r>
      <w:r w:rsidRPr="00E06F3D">
        <w:rPr>
          <w:rFonts w:ascii="Gill Sans MT" w:hAnsi="Gill Sans MT"/>
          <w:color w:val="333333"/>
          <w:sz w:val="24"/>
          <w:szCs w:val="24"/>
        </w:rPr>
        <w:t>and Government Departments where there is a Legal requirement to do so.</w:t>
      </w:r>
    </w:p>
    <w:p w14:paraId="58867853" w14:textId="77777777" w:rsidR="00497E93" w:rsidRPr="00E06F3D" w:rsidRDefault="00497E93" w:rsidP="00060E19">
      <w:pPr>
        <w:tabs>
          <w:tab w:val="num" w:pos="0"/>
        </w:tabs>
        <w:spacing w:before="120" w:after="0" w:line="240" w:lineRule="auto"/>
        <w:rPr>
          <w:rFonts w:ascii="Gill Sans MT" w:hAnsi="Gill Sans MT" w:cs="Arial"/>
          <w:sz w:val="24"/>
          <w:szCs w:val="24"/>
        </w:rPr>
      </w:pPr>
    </w:p>
    <w:p w14:paraId="51A7A9FC" w14:textId="3CD77DA4" w:rsidR="00F96FC2" w:rsidRPr="007F1093" w:rsidRDefault="00F96FC2" w:rsidP="007F1093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sectPr w:rsidR="00F96FC2" w:rsidRPr="007F1093" w:rsidSect="00651206">
      <w:footerReference w:type="default" r:id="rId8"/>
      <w:pgSz w:w="12240" w:h="15840"/>
      <w:pgMar w:top="851" w:right="992" w:bottom="851" w:left="99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283D" w14:textId="77777777" w:rsidR="005250DB" w:rsidRDefault="005250DB" w:rsidP="005C1A2F">
      <w:pPr>
        <w:spacing w:after="0" w:line="240" w:lineRule="auto"/>
      </w:pPr>
      <w:r>
        <w:separator/>
      </w:r>
    </w:p>
  </w:endnote>
  <w:endnote w:type="continuationSeparator" w:id="0">
    <w:p w14:paraId="41A72EBF" w14:textId="77777777" w:rsidR="005250DB" w:rsidRDefault="005250DB" w:rsidP="005C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2D33" w14:textId="19C4697B" w:rsidR="005250DB" w:rsidRDefault="005250DB" w:rsidP="005C1A2F">
    <w:pPr>
      <w:pStyle w:val="Footer"/>
      <w:rPr>
        <w:noProof/>
      </w:rPr>
    </w:pPr>
    <w:r w:rsidRPr="00D75D39">
      <w:rPr>
        <w:noProof/>
        <w:vertAlign w:val="superscript"/>
      </w:rPr>
      <w:t>1</w:t>
    </w:r>
    <w:r>
      <w:rPr>
        <w:noProof/>
      </w:rPr>
      <w:t xml:space="preserve"> At the time of determination, </w:t>
    </w:r>
    <w:r w:rsidR="00F921CD">
      <w:rPr>
        <w:noProof/>
      </w:rPr>
      <w:t>Reach</w:t>
    </w:r>
    <w:r w:rsidR="001E3A7A">
      <w:rPr>
        <w:noProof/>
      </w:rPr>
      <w:t xml:space="preserve"> South</w:t>
    </w:r>
    <w:r w:rsidR="00F921CD">
      <w:rPr>
        <w:noProof/>
      </w:rPr>
      <w:t xml:space="preserve"> Multi Academy Trust</w:t>
    </w:r>
    <w:r>
      <w:rPr>
        <w:noProof/>
      </w:rPr>
      <w:t xml:space="preserve"> receives services from Plymouth City Council. If the </w:t>
    </w:r>
    <w:r w:rsidR="00F921CD">
      <w:rPr>
        <w:noProof/>
      </w:rPr>
      <w:t xml:space="preserve">Trust </w:t>
    </w:r>
    <w:r>
      <w:rPr>
        <w:noProof/>
      </w:rPr>
      <w:t xml:space="preserve">ceases this service, the function will be undertaken by the </w:t>
    </w:r>
    <w:r w:rsidR="00F921CD">
      <w:rPr>
        <w:noProof/>
      </w:rPr>
      <w:t xml:space="preserve">Trust </w:t>
    </w:r>
    <w:r>
      <w:rPr>
        <w:noProof/>
      </w:rPr>
      <w:t>or contracted to another provider.</w:t>
    </w:r>
  </w:p>
  <w:p w14:paraId="283CCCE1" w14:textId="77777777" w:rsidR="005250DB" w:rsidRDefault="00525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1711" w14:textId="77777777" w:rsidR="005250DB" w:rsidRDefault="005250DB" w:rsidP="005C1A2F">
      <w:pPr>
        <w:spacing w:after="0" w:line="240" w:lineRule="auto"/>
      </w:pPr>
      <w:r>
        <w:separator/>
      </w:r>
    </w:p>
  </w:footnote>
  <w:footnote w:type="continuationSeparator" w:id="0">
    <w:p w14:paraId="2DD9AD6E" w14:textId="77777777" w:rsidR="005250DB" w:rsidRDefault="005250DB" w:rsidP="005C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52"/>
    <w:multiLevelType w:val="hybridMultilevel"/>
    <w:tmpl w:val="B0B8F67C"/>
    <w:lvl w:ilvl="0" w:tplc="57DADC96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0DBD"/>
    <w:multiLevelType w:val="hybridMultilevel"/>
    <w:tmpl w:val="8DAC8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878"/>
    <w:multiLevelType w:val="hybridMultilevel"/>
    <w:tmpl w:val="E6201C3E"/>
    <w:lvl w:ilvl="0" w:tplc="0809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129B0"/>
    <w:multiLevelType w:val="hybridMultilevel"/>
    <w:tmpl w:val="63A08836"/>
    <w:lvl w:ilvl="0" w:tplc="A74C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BE8"/>
    <w:multiLevelType w:val="hybridMultilevel"/>
    <w:tmpl w:val="92D2F26C"/>
    <w:lvl w:ilvl="0" w:tplc="E1F03398">
      <w:start w:val="1"/>
      <w:numFmt w:val="bullet"/>
      <w:lvlText w:val=""/>
      <w:lvlJc w:val="left"/>
      <w:pPr>
        <w:tabs>
          <w:tab w:val="num" w:pos="1281"/>
        </w:tabs>
        <w:ind w:left="1281" w:hanging="357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7C8F"/>
    <w:multiLevelType w:val="hybridMultilevel"/>
    <w:tmpl w:val="6E0E9396"/>
    <w:lvl w:ilvl="0" w:tplc="106E96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F3E84"/>
    <w:multiLevelType w:val="hybridMultilevel"/>
    <w:tmpl w:val="63A08836"/>
    <w:lvl w:ilvl="0" w:tplc="A74C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53A8"/>
    <w:multiLevelType w:val="hybridMultilevel"/>
    <w:tmpl w:val="1F70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7E66"/>
    <w:multiLevelType w:val="hybridMultilevel"/>
    <w:tmpl w:val="3D94DEAC"/>
    <w:lvl w:ilvl="0" w:tplc="16307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416"/>
    <w:multiLevelType w:val="hybridMultilevel"/>
    <w:tmpl w:val="01A47156"/>
    <w:lvl w:ilvl="0" w:tplc="0809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74C50"/>
    <w:multiLevelType w:val="hybridMultilevel"/>
    <w:tmpl w:val="72161CDA"/>
    <w:lvl w:ilvl="0" w:tplc="408A393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41855"/>
    <w:multiLevelType w:val="hybridMultilevel"/>
    <w:tmpl w:val="4052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04448"/>
    <w:multiLevelType w:val="hybridMultilevel"/>
    <w:tmpl w:val="BA804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B6A30"/>
    <w:multiLevelType w:val="multilevel"/>
    <w:tmpl w:val="28908C7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20887"/>
    <w:multiLevelType w:val="hybridMultilevel"/>
    <w:tmpl w:val="BA8AD4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1D3B"/>
    <w:multiLevelType w:val="hybridMultilevel"/>
    <w:tmpl w:val="3246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525F9"/>
    <w:multiLevelType w:val="hybridMultilevel"/>
    <w:tmpl w:val="40242C2C"/>
    <w:lvl w:ilvl="0" w:tplc="A74C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06AC"/>
    <w:multiLevelType w:val="hybridMultilevel"/>
    <w:tmpl w:val="6CC0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E35E9"/>
    <w:multiLevelType w:val="hybridMultilevel"/>
    <w:tmpl w:val="01A47156"/>
    <w:lvl w:ilvl="0" w:tplc="0809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5BD"/>
    <w:rsid w:val="00060E19"/>
    <w:rsid w:val="00083B4F"/>
    <w:rsid w:val="000A7CA6"/>
    <w:rsid w:val="000B7601"/>
    <w:rsid w:val="000C50F3"/>
    <w:rsid w:val="0010279E"/>
    <w:rsid w:val="00105AAB"/>
    <w:rsid w:val="00135611"/>
    <w:rsid w:val="00156116"/>
    <w:rsid w:val="00172A27"/>
    <w:rsid w:val="001864E7"/>
    <w:rsid w:val="001E3A7A"/>
    <w:rsid w:val="001F0C61"/>
    <w:rsid w:val="00200790"/>
    <w:rsid w:val="00205D49"/>
    <w:rsid w:val="00235A54"/>
    <w:rsid w:val="002475E7"/>
    <w:rsid w:val="002969B0"/>
    <w:rsid w:val="00311085"/>
    <w:rsid w:val="00341EA3"/>
    <w:rsid w:val="003757BF"/>
    <w:rsid w:val="00384877"/>
    <w:rsid w:val="003C33DB"/>
    <w:rsid w:val="00422BAF"/>
    <w:rsid w:val="00484BC3"/>
    <w:rsid w:val="00497E93"/>
    <w:rsid w:val="004A60DF"/>
    <w:rsid w:val="004A64D4"/>
    <w:rsid w:val="004D12F8"/>
    <w:rsid w:val="004F7DAE"/>
    <w:rsid w:val="005207EB"/>
    <w:rsid w:val="005250DB"/>
    <w:rsid w:val="00536B2B"/>
    <w:rsid w:val="005828FF"/>
    <w:rsid w:val="005A0789"/>
    <w:rsid w:val="005A5859"/>
    <w:rsid w:val="005B6262"/>
    <w:rsid w:val="005C1A2F"/>
    <w:rsid w:val="005F1D8E"/>
    <w:rsid w:val="00606E52"/>
    <w:rsid w:val="00651206"/>
    <w:rsid w:val="00677489"/>
    <w:rsid w:val="006A15A6"/>
    <w:rsid w:val="006A6F6D"/>
    <w:rsid w:val="006E42BF"/>
    <w:rsid w:val="007147C4"/>
    <w:rsid w:val="0072256F"/>
    <w:rsid w:val="00741245"/>
    <w:rsid w:val="007B0B88"/>
    <w:rsid w:val="007C42CE"/>
    <w:rsid w:val="007C636C"/>
    <w:rsid w:val="007D1EE1"/>
    <w:rsid w:val="007D5BC2"/>
    <w:rsid w:val="007E1A1F"/>
    <w:rsid w:val="007F1093"/>
    <w:rsid w:val="00811B5E"/>
    <w:rsid w:val="0083601E"/>
    <w:rsid w:val="0085084D"/>
    <w:rsid w:val="0086288B"/>
    <w:rsid w:val="0091289F"/>
    <w:rsid w:val="00956FE3"/>
    <w:rsid w:val="0096459D"/>
    <w:rsid w:val="0099301F"/>
    <w:rsid w:val="009B65A6"/>
    <w:rsid w:val="009B7EDB"/>
    <w:rsid w:val="009C6F20"/>
    <w:rsid w:val="009D6A7E"/>
    <w:rsid w:val="009F0952"/>
    <w:rsid w:val="00A00494"/>
    <w:rsid w:val="00A22BB6"/>
    <w:rsid w:val="00A24786"/>
    <w:rsid w:val="00A318A9"/>
    <w:rsid w:val="00A37FDC"/>
    <w:rsid w:val="00A4164F"/>
    <w:rsid w:val="00A63648"/>
    <w:rsid w:val="00A83414"/>
    <w:rsid w:val="00AA6462"/>
    <w:rsid w:val="00AF408F"/>
    <w:rsid w:val="00B378DD"/>
    <w:rsid w:val="00C2377F"/>
    <w:rsid w:val="00C26409"/>
    <w:rsid w:val="00C37707"/>
    <w:rsid w:val="00C771B1"/>
    <w:rsid w:val="00C84AF8"/>
    <w:rsid w:val="00CE12A3"/>
    <w:rsid w:val="00CE74D5"/>
    <w:rsid w:val="00D07EAC"/>
    <w:rsid w:val="00D134E1"/>
    <w:rsid w:val="00D25E94"/>
    <w:rsid w:val="00D40501"/>
    <w:rsid w:val="00D41272"/>
    <w:rsid w:val="00D515E4"/>
    <w:rsid w:val="00D6505A"/>
    <w:rsid w:val="00DD1E34"/>
    <w:rsid w:val="00E06F3D"/>
    <w:rsid w:val="00E122FC"/>
    <w:rsid w:val="00E17C9A"/>
    <w:rsid w:val="00E5022A"/>
    <w:rsid w:val="00EE00BD"/>
    <w:rsid w:val="00EF4F58"/>
    <w:rsid w:val="00F0221A"/>
    <w:rsid w:val="00F1019C"/>
    <w:rsid w:val="00F25CAA"/>
    <w:rsid w:val="00F66A08"/>
    <w:rsid w:val="00F921CD"/>
    <w:rsid w:val="00F96FC2"/>
    <w:rsid w:val="00FA2466"/>
    <w:rsid w:val="00FB034E"/>
    <w:rsid w:val="00FB7A9C"/>
    <w:rsid w:val="00FC36C7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0E8BAB8"/>
  <w15:docId w15:val="{88AC69DE-4372-4987-A7E6-BC01ABB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15A6"/>
    <w:pPr>
      <w:keepNext/>
      <w:spacing w:before="120" w:after="0" w:line="240" w:lineRule="auto"/>
      <w:outlineLvl w:val="0"/>
    </w:pPr>
    <w:rPr>
      <w:rFonts w:ascii="Gill Sans MT" w:hAnsi="Gill Sans MT" w:cs="Arial"/>
      <w:b/>
      <w:bCs/>
      <w:caps/>
      <w:kern w:val="32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CE12A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Gill Sans MT" w:hAnsi="Gill Sans MT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qFormat/>
    <w:rsid w:val="00CE12A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qFormat/>
    <w:rsid w:val="00CE12A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qFormat/>
    <w:rsid w:val="00CE12A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qFormat/>
    <w:rsid w:val="00CE12A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C4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15A6"/>
    <w:rPr>
      <w:rFonts w:ascii="Gill Sans MT" w:hAnsi="Gill Sans MT" w:cs="Arial"/>
      <w:b/>
      <w:bCs/>
      <w:caps/>
      <w:kern w:val="32"/>
      <w:sz w:val="28"/>
      <w:szCs w:val="32"/>
      <w:lang w:eastAsia="en-US"/>
    </w:rPr>
  </w:style>
  <w:style w:type="paragraph" w:customStyle="1" w:styleId="Default">
    <w:name w:val="Default"/>
    <w:rsid w:val="006A1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2F"/>
    <w:rPr>
      <w:sz w:val="22"/>
      <w:szCs w:val="22"/>
      <w:lang w:val="en-US" w:eastAsia="en-US"/>
    </w:rPr>
  </w:style>
  <w:style w:type="table" w:customStyle="1" w:styleId="AGreyandwhitetable">
    <w:name w:val="A Grey and white table"/>
    <w:basedOn w:val="TableNormal"/>
    <w:rsid w:val="009B7EDB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styleId="Hyperlink">
    <w:name w:val="Hyperlink"/>
    <w:unhideWhenUsed/>
    <w:rsid w:val="009B7E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E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F4F58"/>
    <w:pPr>
      <w:spacing w:before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4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CE12A3"/>
    <w:rPr>
      <w:rFonts w:ascii="Gill Sans MT" w:hAnsi="Gill Sans MT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E12A3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E12A3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E12A3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E12A3"/>
    <w:rPr>
      <w:rFonts w:ascii="Arial" w:hAnsi="Arial"/>
      <w:sz w:val="24"/>
      <w:szCs w:val="22"/>
    </w:rPr>
  </w:style>
  <w:style w:type="paragraph" w:customStyle="1" w:styleId="ListSubnumbers">
    <w:name w:val="List Sub numbers"/>
    <w:basedOn w:val="ListNumbers"/>
    <w:uiPriority w:val="9"/>
    <w:qFormat/>
    <w:rsid w:val="00CE12A3"/>
    <w:pPr>
      <w:ind w:left="794" w:hanging="454"/>
    </w:pPr>
  </w:style>
  <w:style w:type="paragraph" w:customStyle="1" w:styleId="ListNumbers">
    <w:name w:val="List Numbers"/>
    <w:basedOn w:val="Normal"/>
    <w:uiPriority w:val="8"/>
    <w:qFormat/>
    <w:rsid w:val="00CE12A3"/>
    <w:pPr>
      <w:spacing w:before="120" w:after="0" w:line="240" w:lineRule="auto"/>
      <w:ind w:left="340" w:hanging="340"/>
    </w:pPr>
    <w:rPr>
      <w:rFonts w:ascii="Gill Sans MT" w:hAnsi="Gill Sans MT"/>
      <w:sz w:val="24"/>
      <w:szCs w:val="20"/>
      <w:lang w:val="en" w:eastAsia="en-GB"/>
    </w:rPr>
  </w:style>
  <w:style w:type="table" w:customStyle="1" w:styleId="Corporatetablestyle">
    <w:name w:val="Corporate table style"/>
    <w:basedOn w:val="TableNormal"/>
    <w:rsid w:val="00D07EAC"/>
    <w:pPr>
      <w:spacing w:before="60" w:after="60"/>
    </w:pPr>
    <w:rPr>
      <w:rFonts w:ascii="Gill Sans MT" w:hAnsi="Gill Sans MT"/>
      <w:sz w:val="22"/>
      <w:szCs w:val="24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FD7E-D39E-45DD-A7CD-F776A06E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1315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- 7555BD93-7883-47F6-88C5-662F9CC1151E.docx</vt:lpstr>
    </vt:vector>
  </TitlesOfParts>
  <Company>Plymouth City Council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- 7555BD93-7883-47F6-88C5-662F9CC1151E.docx</dc:title>
  <dc:creator>MGservices</dc:creator>
  <dc:description>Document was created by {applicationname}, version: {version}</dc:description>
  <cp:lastModifiedBy>Anna Thompson</cp:lastModifiedBy>
  <cp:revision>4</cp:revision>
  <cp:lastPrinted>2013-04-25T09:55:00Z</cp:lastPrinted>
  <dcterms:created xsi:type="dcterms:W3CDTF">2017-03-21T21:06:00Z</dcterms:created>
  <dcterms:modified xsi:type="dcterms:W3CDTF">2017-03-21T21:09:00Z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1033-8.1.0.3380</vt:lpwstr>
  </property>
</Properties>
</file>