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EC" w:rsidRDefault="00243FEC" w:rsidP="00243FEC">
      <w:pPr>
        <w:rPr>
          <w:rFonts w:ascii="Helvetica" w:eastAsia="Calibri" w:hAnsi="Helvetica" w:cs="Times New Roman"/>
          <w:b/>
          <w:color w:val="1F497D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98425</wp:posOffset>
            </wp:positionV>
            <wp:extent cx="1403350" cy="632460"/>
            <wp:effectExtent l="0" t="0" r="6350" b="0"/>
            <wp:wrapTight wrapText="bothSides">
              <wp:wrapPolygon edited="0">
                <wp:start x="0" y="0"/>
                <wp:lineTo x="0" y="20819"/>
                <wp:lineTo x="21405" y="20819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Calibri" w:hAnsi="Helvetica" w:cs="Times New Roman"/>
          <w:b/>
          <w:noProof/>
          <w:color w:val="1F497D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7374F7E" wp14:editId="1FF19B7F">
            <wp:simplePos x="0" y="0"/>
            <wp:positionH relativeFrom="column">
              <wp:posOffset>-647700</wp:posOffset>
            </wp:positionH>
            <wp:positionV relativeFrom="paragraph">
              <wp:posOffset>100330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FEC" w:rsidRPr="00243FEC" w:rsidRDefault="00243FEC" w:rsidP="00243FEC">
      <w:pPr>
        <w:rPr>
          <w:rFonts w:eastAsia="Calibri" w:cs="Times New Roman"/>
          <w:b/>
          <w:color w:val="00B050"/>
          <w:sz w:val="44"/>
          <w:szCs w:val="52"/>
          <w:u w:val="single"/>
        </w:rPr>
      </w:pPr>
      <w:r w:rsidRPr="00243FEC">
        <w:rPr>
          <w:rFonts w:eastAsia="Calibri" w:cs="Times New Roman"/>
          <w:b/>
          <w:color w:val="00B050"/>
          <w:sz w:val="44"/>
          <w:szCs w:val="52"/>
          <w:u w:val="single"/>
        </w:rPr>
        <w:t>Job Description and Person Specification</w:t>
      </w:r>
    </w:p>
    <w:p w:rsidR="00243FEC" w:rsidRPr="00E33F55" w:rsidRDefault="00243FEC" w:rsidP="00243FEC">
      <w:pPr>
        <w:spacing w:after="12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  <w:b/>
        </w:rPr>
        <w:t>Job Title:</w:t>
      </w:r>
      <w:r w:rsidRPr="00E33F55">
        <w:rPr>
          <w:rFonts w:ascii="Helvetica" w:eastAsia="Times New Roman" w:hAnsi="Helvetica" w:cs="Helvetica"/>
        </w:rPr>
        <w:tab/>
      </w:r>
      <w:r w:rsidRPr="00E33F55">
        <w:rPr>
          <w:rFonts w:ascii="Helvetica" w:eastAsia="Times New Roman" w:hAnsi="Helvetica" w:cs="Helvetica"/>
        </w:rPr>
        <w:tab/>
        <w:t>Teacher</w:t>
      </w:r>
    </w:p>
    <w:p w:rsidR="00243FEC" w:rsidRPr="00E33F55" w:rsidRDefault="00243FEC" w:rsidP="00243FEC">
      <w:pPr>
        <w:spacing w:after="12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  <w:b/>
        </w:rPr>
        <w:t>Salary:</w:t>
      </w:r>
      <w:r w:rsidRPr="00E33F55">
        <w:rPr>
          <w:rFonts w:ascii="Helvetica" w:eastAsia="Times New Roman" w:hAnsi="Helvetica" w:cs="Helvetica"/>
          <w:b/>
        </w:rPr>
        <w:tab/>
      </w:r>
      <w:r w:rsidRPr="00E33F55">
        <w:rPr>
          <w:rFonts w:ascii="Helvetica" w:eastAsia="Times New Roman" w:hAnsi="Helvetica" w:cs="Helvetica"/>
          <w:b/>
        </w:rPr>
        <w:tab/>
      </w:r>
      <w:r w:rsidRPr="00E33F55">
        <w:rPr>
          <w:rFonts w:ascii="Helvetica" w:eastAsia="Times New Roman" w:hAnsi="Helvetica" w:cs="Helvetica"/>
        </w:rPr>
        <w:t>Main Pay Scale</w:t>
      </w:r>
    </w:p>
    <w:p w:rsidR="00243FEC" w:rsidRPr="00E33F55" w:rsidRDefault="00243FEC" w:rsidP="00243FEC">
      <w:pPr>
        <w:spacing w:after="12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  <w:b/>
        </w:rPr>
        <w:t>Responsible to:</w:t>
      </w:r>
      <w:r w:rsidRPr="00E33F55">
        <w:rPr>
          <w:rFonts w:ascii="Helvetica" w:eastAsia="Times New Roman" w:hAnsi="Helvetica" w:cs="Helvetica"/>
          <w:b/>
        </w:rPr>
        <w:tab/>
      </w:r>
      <w:r>
        <w:rPr>
          <w:rFonts w:ascii="Helvetica" w:eastAsia="Times New Roman" w:hAnsi="Helvetica" w:cs="Helvetica"/>
        </w:rPr>
        <w:t>SLT</w:t>
      </w:r>
    </w:p>
    <w:p w:rsidR="00243FEC" w:rsidRPr="00E33F55" w:rsidRDefault="00243FEC" w:rsidP="00243FEC">
      <w:pPr>
        <w:spacing w:after="120" w:line="240" w:lineRule="auto"/>
        <w:ind w:left="2160" w:hanging="2160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  <w:b/>
        </w:rPr>
        <w:t>Job purpose:</w:t>
      </w:r>
      <w:r w:rsidRPr="00E33F55">
        <w:rPr>
          <w:rFonts w:ascii="Helvetica" w:eastAsia="Times New Roman" w:hAnsi="Helvetica" w:cs="Helvetica"/>
        </w:rPr>
        <w:tab/>
        <w:t>To work with colleagues and children to create the best possible learning environment and to enable all children to achieve the highest standards possible.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u w:val="single"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u w:val="single"/>
        </w:rPr>
      </w:pPr>
      <w:r w:rsidRPr="00E33F55">
        <w:rPr>
          <w:rFonts w:ascii="Helvetica" w:eastAsia="Times New Roman" w:hAnsi="Helvetica" w:cs="Helvetica"/>
          <w:b/>
          <w:u w:val="single"/>
        </w:rPr>
        <w:t>Key Responsibility Areas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</w:rPr>
      </w:pPr>
      <w:r w:rsidRPr="00E33F55">
        <w:rPr>
          <w:rFonts w:ascii="Helvetica" w:eastAsia="Times New Roman" w:hAnsi="Helvetica" w:cs="Helvetica"/>
          <w:b/>
        </w:rPr>
        <w:t>The Main Duties and Responsibilities of the post are: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This job is to be performed in accordance with the School Teachers’ Pay and Conditions Document.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/>
          <w:bCs/>
        </w:rPr>
        <w:t>Achievement: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bCs/>
        </w:rPr>
      </w:pPr>
    </w:p>
    <w:p w:rsidR="00243FEC" w:rsidRPr="00E33F55" w:rsidRDefault="00243FEC" w:rsidP="00243FEC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>To ensure all pupils make good progress from their starting points</w:t>
      </w:r>
    </w:p>
    <w:p w:rsidR="00243FEC" w:rsidRPr="00E33F55" w:rsidRDefault="00243FEC" w:rsidP="00243FEC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>To close the achievement gap for any underperforming groups of pupils</w:t>
      </w:r>
    </w:p>
    <w:p w:rsidR="00243FEC" w:rsidRPr="00E33F55" w:rsidRDefault="00243FEC" w:rsidP="00243FEC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>To ensure that all pupils aspire towards national age-related expectations or above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bCs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/>
          <w:bCs/>
        </w:rPr>
        <w:t>Teaching: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bCs/>
        </w:rPr>
      </w:pP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be a motivated, enthusiastic quality teacher.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deliver the school’s curriculum, including new educational initiatives, and use a wide range of teaching styles which take into account the diverse demands of children’s learning thereby supporting the ethos of the school.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plan according to the school’s policy, work which addresses the wide range abilities and enables all pupils to achieve their full potential.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acknowledge and identify children’s needs in accordance to the school’s SEN policy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mark, record and assess pupil’s work in accordance with the relevant school’s policies.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keep records of achievement in accordance with the school’s policies.</w:t>
      </w:r>
    </w:p>
    <w:p w:rsidR="00243FEC" w:rsidRPr="00E33F55" w:rsidRDefault="00444978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To support the Head and SL</w:t>
      </w:r>
      <w:r w:rsidR="00243FEC" w:rsidRPr="00E33F55">
        <w:rPr>
          <w:rFonts w:ascii="Helvetica" w:eastAsia="Times New Roman" w:hAnsi="Helvetica" w:cs="Helvetica"/>
        </w:rPr>
        <w:t>T in all areas of agreed school policy and practice.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communicate to Team Leaders or SLT any areas of concern.</w:t>
      </w:r>
    </w:p>
    <w:p w:rsidR="00243FEC" w:rsidRPr="00E33F55" w:rsidRDefault="00243FEC" w:rsidP="00243FE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co-ordinate a named curriculum area or aspect, reviewed annually.</w:t>
      </w:r>
    </w:p>
    <w:p w:rsidR="00243FEC" w:rsidRPr="00E33F55" w:rsidRDefault="00243FEC" w:rsidP="00243FEC">
      <w:pPr>
        <w:keepNext/>
        <w:spacing w:before="240" w:after="60" w:line="240" w:lineRule="auto"/>
        <w:outlineLvl w:val="0"/>
        <w:rPr>
          <w:rFonts w:ascii="Helvetica" w:eastAsia="Times New Roman" w:hAnsi="Helvetica" w:cs="Helvetica"/>
          <w:b/>
          <w:bCs/>
          <w:kern w:val="32"/>
          <w:lang w:eastAsia="en-GB"/>
        </w:rPr>
      </w:pPr>
      <w:r w:rsidRPr="00E33F55">
        <w:rPr>
          <w:rFonts w:ascii="Helvetica" w:eastAsia="Times New Roman" w:hAnsi="Helvetica" w:cs="Helvetica"/>
          <w:b/>
          <w:bCs/>
          <w:kern w:val="32"/>
          <w:lang w:eastAsia="en-GB"/>
        </w:rPr>
        <w:t>Other Expectations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  <w:bCs/>
        </w:rPr>
      </w:pP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create a stimulating and well-organised environment in which all children develop academically, emotionally, physically and socially.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develop a wide range of pupil’s skills and encourage independence.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provide opportunities for pupils to present their work in a variety of ways.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 xml:space="preserve">To create an atmosphere that encourages care and concern for others and their environment, whilst promoting self-confidence, self-esteem and self-control. To uphold high standards of discipline and show consistency in dealing with children’s </w:t>
      </w:r>
      <w:r w:rsidRPr="00E33F55">
        <w:rPr>
          <w:rFonts w:ascii="Helvetica" w:eastAsia="Times New Roman" w:hAnsi="Helvetica" w:cs="Helvetica"/>
        </w:rPr>
        <w:lastRenderedPageBreak/>
        <w:t>behaviour, whilst understanding the needs of the individual. To be responsible for the discipline of all children in the school as needs arise and act according to the school’s Behaviour Policy.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write records of and reports on the personal and social needs of pupils.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maintain a positive relationship with parents.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meet with and consult with parents of pupils regularly.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liaise with external agencies.</w:t>
      </w:r>
    </w:p>
    <w:p w:rsidR="00243FEC" w:rsidRPr="00E33F55" w:rsidRDefault="00243FEC" w:rsidP="00243FEC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 xml:space="preserve">To maintain confidentiality where appropriate. </w:t>
      </w:r>
    </w:p>
    <w:p w:rsidR="00243FEC" w:rsidRPr="00E33F55" w:rsidRDefault="00243FEC" w:rsidP="00243FEC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be aware of, and follow the school’s Safeguarding policy and procedures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</w:rPr>
        <w:t>To implement the school’s Health and Safety Procedures as outlined in the school’s policy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</w:rPr>
        <w:t>To keep up to date with current educational issues and further one’s own professional development.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</w:rPr>
        <w:t>To participate in self-evaluation and performance management.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>To provide basic first aid and seek assistance when necessary.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 xml:space="preserve">To participate in and contribute to staff meetings and training. 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>To be concerned with the general welfare of the children and report any concerns of safeguarding children to the designated person.</w:t>
      </w:r>
    </w:p>
    <w:p w:rsidR="00243FEC" w:rsidRPr="00E33F55" w:rsidRDefault="00243FEC" w:rsidP="00243FE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E33F55">
        <w:rPr>
          <w:rFonts w:ascii="Helvetica" w:eastAsia="Times New Roman" w:hAnsi="Helvetica" w:cs="Helvetica"/>
          <w:bCs/>
        </w:rPr>
        <w:t>To participate in the supervision of students in training when required.</w:t>
      </w:r>
    </w:p>
    <w:p w:rsidR="00243FEC" w:rsidRPr="00E33F55" w:rsidRDefault="00243FEC" w:rsidP="00243FE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</w:rPr>
      </w:pPr>
      <w:r w:rsidRPr="00E33F55">
        <w:rPr>
          <w:rFonts w:ascii="Helvetica" w:eastAsia="Times New Roman" w:hAnsi="Helvetica" w:cs="Helvetica"/>
          <w:bCs/>
        </w:rPr>
        <w:t>To undertake any other duties as directed by the Headteacher</w:t>
      </w: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</w:rPr>
      </w:pPr>
    </w:p>
    <w:p w:rsidR="00243FEC" w:rsidRPr="00E33F55" w:rsidRDefault="00243FEC" w:rsidP="00243FEC">
      <w:pPr>
        <w:spacing w:after="0" w:line="240" w:lineRule="auto"/>
        <w:rPr>
          <w:rFonts w:ascii="Helvetica" w:eastAsia="Times New Roman" w:hAnsi="Helvetica" w:cs="Helvetica"/>
          <w:b/>
        </w:rPr>
      </w:pPr>
      <w:r w:rsidRPr="00E33F55">
        <w:rPr>
          <w:rFonts w:ascii="Helvetica" w:eastAsia="Times New Roman" w:hAnsi="Helvetica" w:cs="Helvetica"/>
          <w:b/>
        </w:rPr>
        <w:t>This job description will be informed by the Pay and Conditions document and will be reviewed annually.</w:t>
      </w:r>
    </w:p>
    <w:p w:rsidR="00243FEC" w:rsidRDefault="00243FEC" w:rsidP="00243FEC">
      <w:pPr>
        <w:autoSpaceDE w:val="0"/>
        <w:autoSpaceDN w:val="0"/>
        <w:spacing w:after="0" w:line="240" w:lineRule="auto"/>
        <w:ind w:left="720"/>
        <w:rPr>
          <w:rFonts w:ascii="Helvetica" w:eastAsia="Times New Roman" w:hAnsi="Helvetica" w:cs="Helvetica"/>
        </w:rPr>
      </w:pPr>
    </w:p>
    <w:p w:rsidR="00243FEC" w:rsidRPr="00E33F55" w:rsidRDefault="00243FEC" w:rsidP="00243FEC">
      <w:pPr>
        <w:autoSpaceDE w:val="0"/>
        <w:autoSpaceDN w:val="0"/>
        <w:spacing w:after="0" w:line="240" w:lineRule="auto"/>
        <w:ind w:left="720"/>
        <w:rPr>
          <w:rFonts w:ascii="Helvetica" w:eastAsia="Times New Roman" w:hAnsi="Helvetica" w:cs="Helvetica"/>
        </w:rPr>
      </w:pPr>
    </w:p>
    <w:p w:rsidR="00243FEC" w:rsidRPr="00E33F55" w:rsidRDefault="00243FEC" w:rsidP="00243FEC">
      <w:pPr>
        <w:autoSpaceDE w:val="0"/>
        <w:autoSpaceDN w:val="0"/>
        <w:adjustRightInd w:val="0"/>
        <w:rPr>
          <w:rFonts w:ascii="Helvetica" w:hAnsi="Helvetica" w:cs="Helvetica"/>
          <w:b/>
          <w:color w:val="231916"/>
          <w:u w:val="single"/>
        </w:rPr>
      </w:pPr>
    </w:p>
    <w:p w:rsidR="00243FEC" w:rsidRPr="00E33F55" w:rsidRDefault="00243FEC" w:rsidP="00243FEC">
      <w:pPr>
        <w:rPr>
          <w:rFonts w:ascii="Helvetica" w:hAnsi="Helvetica" w:cs="Helvetica"/>
        </w:rPr>
      </w:pPr>
    </w:p>
    <w:p w:rsidR="00243FEC" w:rsidRPr="00E33F55" w:rsidRDefault="00243FEC" w:rsidP="00243FEC">
      <w:pPr>
        <w:rPr>
          <w:rFonts w:ascii="Helvetica" w:hAnsi="Helvetica" w:cs="Helvetica"/>
        </w:rPr>
      </w:pPr>
    </w:p>
    <w:p w:rsidR="00243FEC" w:rsidRPr="00E33F55" w:rsidRDefault="00243FEC" w:rsidP="00243FEC">
      <w:pPr>
        <w:rPr>
          <w:rFonts w:ascii="Helvetica" w:hAnsi="Helvetica" w:cs="Helvetica"/>
        </w:rPr>
      </w:pPr>
    </w:p>
    <w:p w:rsidR="00243FEC" w:rsidRPr="00E33F55" w:rsidRDefault="00243FEC" w:rsidP="00243FEC">
      <w:pPr>
        <w:rPr>
          <w:rFonts w:ascii="Helvetica" w:hAnsi="Helvetica" w:cs="Helvetica"/>
        </w:rPr>
      </w:pPr>
    </w:p>
    <w:p w:rsidR="00243FEC" w:rsidRPr="00E33F55" w:rsidRDefault="00243FEC" w:rsidP="00243FEC">
      <w:pPr>
        <w:rPr>
          <w:rFonts w:ascii="Helvetica" w:hAnsi="Helvetica" w:cs="Helvetica"/>
        </w:rPr>
      </w:pPr>
    </w:p>
    <w:p w:rsidR="00243FEC" w:rsidRDefault="00243FEC" w:rsidP="00243FEC">
      <w:r>
        <w:br w:type="page"/>
      </w:r>
    </w:p>
    <w:tbl>
      <w:tblPr>
        <w:tblpPr w:leftFromText="180" w:rightFromText="180" w:vertAnchor="page" w:horzAnchor="margin" w:tblpY="20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339"/>
        <w:gridCol w:w="2145"/>
        <w:gridCol w:w="3029"/>
      </w:tblGrid>
      <w:tr w:rsidR="00243FEC" w:rsidRPr="00E33F55" w:rsidTr="00227D9B">
        <w:trPr>
          <w:trHeight w:val="240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</w:p>
        </w:tc>
        <w:tc>
          <w:tcPr>
            <w:tcW w:w="2339" w:type="dxa"/>
          </w:tcPr>
          <w:p w:rsidR="00243FEC" w:rsidRPr="00B430E0" w:rsidRDefault="00243FEC" w:rsidP="00227D9B">
            <w:pPr>
              <w:rPr>
                <w:rFonts w:ascii="Helvetica" w:eastAsia="Calibri" w:hAnsi="Helvetica" w:cs="Helvetica"/>
                <w:b/>
              </w:rPr>
            </w:pPr>
            <w:r w:rsidRPr="00B430E0">
              <w:rPr>
                <w:rFonts w:ascii="Helvetica" w:eastAsia="Calibri" w:hAnsi="Helvetica" w:cs="Helvetica"/>
                <w:b/>
              </w:rPr>
              <w:t>Essential</w:t>
            </w:r>
          </w:p>
        </w:tc>
        <w:tc>
          <w:tcPr>
            <w:tcW w:w="2145" w:type="dxa"/>
          </w:tcPr>
          <w:p w:rsidR="00243FEC" w:rsidRPr="00B430E0" w:rsidRDefault="00243FEC" w:rsidP="00227D9B">
            <w:pPr>
              <w:rPr>
                <w:rFonts w:ascii="Helvetica" w:eastAsia="Calibri" w:hAnsi="Helvetica" w:cs="Helvetica"/>
                <w:b/>
              </w:rPr>
            </w:pPr>
            <w:r w:rsidRPr="00B430E0">
              <w:rPr>
                <w:rFonts w:ascii="Helvetica" w:eastAsia="Calibri" w:hAnsi="Helvetica" w:cs="Helvetica"/>
                <w:b/>
              </w:rPr>
              <w:t>Desirable</w:t>
            </w:r>
          </w:p>
        </w:tc>
        <w:tc>
          <w:tcPr>
            <w:tcW w:w="3029" w:type="dxa"/>
          </w:tcPr>
          <w:p w:rsidR="00243FEC" w:rsidRPr="00B430E0" w:rsidRDefault="00243FEC" w:rsidP="00227D9B">
            <w:pPr>
              <w:rPr>
                <w:rFonts w:ascii="Helvetica" w:eastAsia="Calibri" w:hAnsi="Helvetica" w:cs="Helvetica"/>
                <w:b/>
              </w:rPr>
            </w:pPr>
            <w:r w:rsidRPr="00B430E0">
              <w:rPr>
                <w:rFonts w:ascii="Helvetica" w:eastAsia="Calibri" w:hAnsi="Helvetica" w:cs="Helvetica"/>
                <w:b/>
              </w:rPr>
              <w:t>Evidence</w:t>
            </w:r>
          </w:p>
        </w:tc>
      </w:tr>
      <w:tr w:rsidR="00243FEC" w:rsidRPr="00E33F55" w:rsidTr="00227D9B">
        <w:trPr>
          <w:trHeight w:val="240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Qualifications</w:t>
            </w:r>
          </w:p>
        </w:tc>
        <w:tc>
          <w:tcPr>
            <w:tcW w:w="233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Qualified Teacher Status (QTS)</w:t>
            </w:r>
          </w:p>
        </w:tc>
        <w:tc>
          <w:tcPr>
            <w:tcW w:w="2145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Further continuous Professional Development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First aid training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Team Teach</w:t>
            </w:r>
            <w:r>
              <w:rPr>
                <w:rFonts w:ascii="Helvetica" w:eastAsia="Calibri" w:hAnsi="Helvetica" w:cs="Helvetica"/>
              </w:rPr>
              <w:t>/Positive Handling/MAPA</w:t>
            </w:r>
            <w:r w:rsidRPr="00E33F55">
              <w:rPr>
                <w:rFonts w:ascii="Helvetica" w:eastAsia="Calibri" w:hAnsi="Helvetica" w:cs="Helvetica"/>
              </w:rPr>
              <w:t xml:space="preserve"> training</w:t>
            </w:r>
          </w:p>
        </w:tc>
        <w:tc>
          <w:tcPr>
            <w:tcW w:w="302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Application Form</w:t>
            </w:r>
          </w:p>
        </w:tc>
      </w:tr>
      <w:tr w:rsidR="00243FEC" w:rsidRPr="00E33F55" w:rsidTr="00227D9B">
        <w:trPr>
          <w:trHeight w:val="2610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Experience</w:t>
            </w:r>
          </w:p>
        </w:tc>
        <w:tc>
          <w:tcPr>
            <w:tcW w:w="233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Proven ability as an excellent trainee teacher or classroom teacher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Ability to build relationships and work within a team of professionals</w:t>
            </w:r>
          </w:p>
        </w:tc>
        <w:tc>
          <w:tcPr>
            <w:tcW w:w="2145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Proven record of successful subject leadership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Experience in supporting children with EAL and SEN including BSED needs</w:t>
            </w:r>
          </w:p>
        </w:tc>
        <w:tc>
          <w:tcPr>
            <w:tcW w:w="302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Application Form</w:t>
            </w:r>
          </w:p>
        </w:tc>
      </w:tr>
      <w:tr w:rsidR="00243FEC" w:rsidRPr="00E33F55" w:rsidTr="00227D9B">
        <w:trPr>
          <w:trHeight w:val="240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Professional Knowledge, Skills and Understanding</w:t>
            </w:r>
          </w:p>
        </w:tc>
        <w:tc>
          <w:tcPr>
            <w:tcW w:w="233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Knowledge of what constitutes good or better teaching and learning</w:t>
            </w:r>
          </w:p>
          <w:p w:rsidR="00243FEC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Inclusion and best practice for engaging all learners</w:t>
            </w:r>
          </w:p>
          <w:p w:rsidR="00444978" w:rsidRPr="00E33F55" w:rsidRDefault="00444978" w:rsidP="00227D9B">
            <w:pPr>
              <w:rPr>
                <w:rFonts w:ascii="Helvetica" w:eastAsia="Calibri" w:hAnsi="Helvetica" w:cs="Helvetica"/>
              </w:rPr>
            </w:pP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High expectations related to appropriate rates of pupil progress and attainment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What constitutes successful and appropriate relationships with children</w:t>
            </w:r>
          </w:p>
          <w:p w:rsidR="00243FEC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Basic child protection practice</w:t>
            </w:r>
          </w:p>
          <w:p w:rsidR="00444978" w:rsidRPr="00E33F55" w:rsidRDefault="00444978" w:rsidP="00227D9B">
            <w:pPr>
              <w:rPr>
                <w:rFonts w:ascii="Helvetica" w:eastAsia="Calibri" w:hAnsi="Helvetica" w:cs="Helvetica"/>
              </w:rPr>
            </w:pP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lastRenderedPageBreak/>
              <w:t>Effective organisational skills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Ability to build supportive relationships with parents and carers.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Ability to deal positively with challenging behaviour</w:t>
            </w:r>
          </w:p>
        </w:tc>
        <w:tc>
          <w:tcPr>
            <w:tcW w:w="2145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lastRenderedPageBreak/>
              <w:t>An understanding of the new Ofsted framework and descriptors</w:t>
            </w:r>
          </w:p>
          <w:p w:rsidR="00243FEC" w:rsidRPr="00E33F55" w:rsidRDefault="00E943F4" w:rsidP="00227D9B">
            <w:pPr>
              <w:rPr>
                <w:rFonts w:ascii="Helvetica" w:eastAsia="Calibri" w:hAnsi="Helvetica" w:cs="Helvetica"/>
              </w:rPr>
            </w:pPr>
            <w:r w:rsidRPr="00E943F4">
              <w:rPr>
                <w:rFonts w:ascii="Helvetica" w:eastAsia="Calibri" w:hAnsi="Helvetica" w:cs="Helvetica"/>
              </w:rPr>
              <w:t xml:space="preserve">Team Teach/Positive Handling/MAPA training </w:t>
            </w:r>
            <w:r w:rsidR="00243FEC" w:rsidRPr="00E33F55">
              <w:rPr>
                <w:rFonts w:ascii="Helvetica" w:eastAsia="Calibri" w:hAnsi="Helvetica" w:cs="Helvetica"/>
              </w:rPr>
              <w:t>de-escalation training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Extra-curricular qualification/sports coaching accreditation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</w:p>
        </w:tc>
        <w:tc>
          <w:tcPr>
            <w:tcW w:w="302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Letter of application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Interview</w:t>
            </w:r>
          </w:p>
        </w:tc>
      </w:tr>
      <w:tr w:rsidR="00243FEC" w:rsidRPr="00E33F55" w:rsidTr="00227D9B">
        <w:trPr>
          <w:trHeight w:val="165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lastRenderedPageBreak/>
              <w:t>Curriculum</w:t>
            </w:r>
          </w:p>
        </w:tc>
        <w:tc>
          <w:tcPr>
            <w:tcW w:w="233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National curriculum, relevant programmes of study and assessment strategies</w:t>
            </w:r>
          </w:p>
          <w:p w:rsidR="009B75D0" w:rsidRDefault="009B75D0" w:rsidP="00227D9B">
            <w:pPr>
              <w:rPr>
                <w:rFonts w:ascii="Helvetica" w:eastAsia="Calibri" w:hAnsi="Helvetica" w:cs="Helvetica"/>
              </w:rPr>
            </w:pPr>
          </w:p>
          <w:p w:rsidR="009B75D0" w:rsidRDefault="009B75D0" w:rsidP="00227D9B">
            <w:pPr>
              <w:rPr>
                <w:rFonts w:ascii="Helvetica" w:eastAsia="Calibri" w:hAnsi="Helvetica" w:cs="Helvetica"/>
              </w:rPr>
            </w:pP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Sound ICT skills</w:t>
            </w:r>
          </w:p>
        </w:tc>
        <w:tc>
          <w:tcPr>
            <w:tcW w:w="2145" w:type="dxa"/>
          </w:tcPr>
          <w:p w:rsidR="00243FEC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Knowledge of statutory assessments at KS1 and KS2 (SATs)</w:t>
            </w:r>
          </w:p>
          <w:p w:rsidR="009B75D0" w:rsidRPr="00E33F55" w:rsidRDefault="009B75D0" w:rsidP="00227D9B">
            <w:pPr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Experience of teaching using RWI to teach phonics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Experience of working with a successful integrated curriculum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An understanding of the changes informing the National Curriculum 2014.</w:t>
            </w:r>
          </w:p>
        </w:tc>
        <w:tc>
          <w:tcPr>
            <w:tcW w:w="302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Letter of application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Interview</w:t>
            </w:r>
          </w:p>
        </w:tc>
      </w:tr>
      <w:tr w:rsidR="00243FEC" w:rsidRPr="00E33F55" w:rsidTr="00227D9B">
        <w:trPr>
          <w:trHeight w:val="239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Professional Values</w:t>
            </w:r>
          </w:p>
        </w:tc>
        <w:tc>
          <w:tcPr>
            <w:tcW w:w="233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High expectations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Learning should be engaging and inspiring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Developing positive learning behaviours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Commitment to the personal welfare and safeguarding of children</w:t>
            </w:r>
          </w:p>
        </w:tc>
        <w:tc>
          <w:tcPr>
            <w:tcW w:w="2145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Support for enriched curriculum through out of hours learning and educational visits</w:t>
            </w:r>
          </w:p>
        </w:tc>
        <w:tc>
          <w:tcPr>
            <w:tcW w:w="302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Letter of application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Interview</w:t>
            </w:r>
          </w:p>
        </w:tc>
      </w:tr>
    </w:tbl>
    <w:p w:rsidR="00243FEC" w:rsidRDefault="00243FEC" w:rsidP="00243FEC">
      <w:r>
        <w:br w:type="page"/>
      </w:r>
    </w:p>
    <w:tbl>
      <w:tblPr>
        <w:tblpPr w:leftFromText="180" w:rightFromText="180" w:vertAnchor="page" w:horzAnchor="margin" w:tblpY="16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339"/>
        <w:gridCol w:w="2145"/>
        <w:gridCol w:w="3029"/>
      </w:tblGrid>
      <w:tr w:rsidR="00243FEC" w:rsidRPr="00E33F55" w:rsidTr="00227D9B">
        <w:trPr>
          <w:trHeight w:val="255"/>
        </w:trPr>
        <w:tc>
          <w:tcPr>
            <w:tcW w:w="1951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lastRenderedPageBreak/>
              <w:t>Personal Qualities</w:t>
            </w:r>
          </w:p>
        </w:tc>
        <w:tc>
          <w:tcPr>
            <w:tcW w:w="233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Displays sensitivity in dealing with children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Open minded, self-evaluative and adaptable to change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Willingness to be involved in the wider life of the school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Ability to prioritise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Good interpersonal and communication skills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 willingness to learn and the will to continue to strive for excellence</w:t>
            </w:r>
          </w:p>
        </w:tc>
        <w:tc>
          <w:tcPr>
            <w:tcW w:w="2145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Demonstrate a commitment to environmentally-friendly and sustainable work practices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Brings personal interest and enthusiasms to the school community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Aspirational and driven to be a future leader.</w:t>
            </w:r>
          </w:p>
        </w:tc>
        <w:tc>
          <w:tcPr>
            <w:tcW w:w="3029" w:type="dxa"/>
          </w:tcPr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Letter of application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Interview</w:t>
            </w:r>
          </w:p>
          <w:p w:rsidR="00243FEC" w:rsidRPr="00E33F55" w:rsidRDefault="00243FEC" w:rsidP="00227D9B">
            <w:pPr>
              <w:rPr>
                <w:rFonts w:ascii="Helvetica" w:eastAsia="Calibri" w:hAnsi="Helvetica" w:cs="Helvetica"/>
              </w:rPr>
            </w:pPr>
            <w:r w:rsidRPr="00E33F55">
              <w:rPr>
                <w:rFonts w:ascii="Helvetica" w:eastAsia="Calibri" w:hAnsi="Helvetica" w:cs="Helvetica"/>
              </w:rPr>
              <w:t>Reference</w:t>
            </w:r>
          </w:p>
        </w:tc>
      </w:tr>
    </w:tbl>
    <w:p w:rsidR="00243FEC" w:rsidRPr="00E33F55" w:rsidRDefault="00243FEC" w:rsidP="00243FEC">
      <w:pPr>
        <w:rPr>
          <w:rFonts w:ascii="Helvetica" w:eastAsia="Calibri" w:hAnsi="Helvetica" w:cs="Helvetica"/>
        </w:rPr>
      </w:pPr>
    </w:p>
    <w:p w:rsidR="00243FEC" w:rsidRPr="004D3C3A" w:rsidRDefault="00243FEC" w:rsidP="00243FEC">
      <w:pPr>
        <w:spacing w:after="120"/>
        <w:ind w:left="567"/>
        <w:rPr>
          <w:rFonts w:ascii="Arial" w:hAnsi="Arial" w:cs="Arial"/>
        </w:rPr>
      </w:pPr>
    </w:p>
    <w:p w:rsidR="00243FEC" w:rsidRPr="00243FEC" w:rsidRDefault="00243FEC" w:rsidP="00243FEC">
      <w:pPr>
        <w:rPr>
          <w:rFonts w:ascii="Helvetica" w:eastAsia="Calibri" w:hAnsi="Helvetica" w:cs="Times New Roman"/>
          <w:b/>
          <w:color w:val="1F497D"/>
          <w:sz w:val="52"/>
          <w:szCs w:val="52"/>
        </w:rPr>
      </w:pPr>
    </w:p>
    <w:sectPr w:rsidR="00243FEC" w:rsidRPr="0024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2D0"/>
    <w:multiLevelType w:val="hybridMultilevel"/>
    <w:tmpl w:val="1BCE0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52522"/>
    <w:multiLevelType w:val="hybridMultilevel"/>
    <w:tmpl w:val="7112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64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EC"/>
    <w:rsid w:val="00243FEC"/>
    <w:rsid w:val="00444978"/>
    <w:rsid w:val="00633EF4"/>
    <w:rsid w:val="008A7692"/>
    <w:rsid w:val="009B75D0"/>
    <w:rsid w:val="00B5613F"/>
    <w:rsid w:val="00E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LSCOTT</dc:creator>
  <cp:lastModifiedBy>Anne Body</cp:lastModifiedBy>
  <cp:revision>2</cp:revision>
  <dcterms:created xsi:type="dcterms:W3CDTF">2017-01-18T10:09:00Z</dcterms:created>
  <dcterms:modified xsi:type="dcterms:W3CDTF">2017-01-18T10:09:00Z</dcterms:modified>
</cp:coreProperties>
</file>